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50" w:rsidRPr="0050362C" w:rsidRDefault="00287EEA" w:rsidP="00845B50">
      <w:pPr>
        <w:rPr>
          <w:rFonts w:asciiTheme="minorHAnsi" w:hAnsiTheme="minorHAnsi" w:cstheme="minorHAnsi"/>
          <w:sz w:val="36"/>
          <w:szCs w:val="40"/>
        </w:rPr>
      </w:pPr>
      <w:r w:rsidRPr="0050362C">
        <w:rPr>
          <w:rFonts w:asciiTheme="minorHAnsi" w:hAnsiTheme="minorHAnsi" w:cstheme="minorHAnsi"/>
          <w:noProof/>
          <w:sz w:val="20"/>
          <w:szCs w:val="22"/>
        </w:rPr>
        <w:drawing>
          <wp:inline distT="0" distB="0" distL="0" distR="0" wp14:anchorId="6405FF02" wp14:editId="037BE271">
            <wp:extent cx="867438" cy="293162"/>
            <wp:effectExtent l="0" t="0" r="0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ningsselskape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82" cy="3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B50" w:rsidRPr="0050362C">
        <w:rPr>
          <w:rFonts w:asciiTheme="minorHAnsi" w:hAnsiTheme="minorHAnsi" w:cstheme="minorHAnsi"/>
          <w:sz w:val="20"/>
          <w:szCs w:val="22"/>
        </w:rPr>
        <w:t xml:space="preserve">   </w:t>
      </w:r>
      <w:r w:rsidR="00787055" w:rsidRPr="0050362C">
        <w:rPr>
          <w:rFonts w:asciiTheme="minorHAnsi" w:hAnsiTheme="minorHAnsi" w:cstheme="minorHAnsi"/>
          <w:sz w:val="36"/>
          <w:szCs w:val="40"/>
        </w:rPr>
        <w:t xml:space="preserve"> </w:t>
      </w:r>
      <w:r w:rsidR="00E97272" w:rsidRPr="0050362C">
        <w:rPr>
          <w:rFonts w:asciiTheme="minorHAnsi" w:hAnsiTheme="minorHAnsi" w:cstheme="minorHAnsi"/>
          <w:sz w:val="36"/>
          <w:szCs w:val="40"/>
        </w:rPr>
        <w:t xml:space="preserve"> </w:t>
      </w:r>
      <w:r w:rsidR="00845B50" w:rsidRPr="0050362C">
        <w:rPr>
          <w:rFonts w:asciiTheme="minorHAnsi" w:hAnsiTheme="minorHAnsi" w:cstheme="minorHAnsi"/>
          <w:sz w:val="36"/>
          <w:szCs w:val="36"/>
        </w:rPr>
        <w:t xml:space="preserve">NYHETSBREV </w:t>
      </w:r>
      <w:r w:rsidR="009F15C0" w:rsidRPr="0050362C">
        <w:rPr>
          <w:rFonts w:asciiTheme="minorHAnsi" w:hAnsiTheme="minorHAnsi" w:cstheme="minorHAnsi"/>
          <w:sz w:val="36"/>
          <w:szCs w:val="36"/>
        </w:rPr>
        <w:t>5</w:t>
      </w:r>
      <w:r w:rsidR="00845B50" w:rsidRPr="0050362C">
        <w:rPr>
          <w:rFonts w:asciiTheme="minorHAnsi" w:hAnsiTheme="minorHAnsi" w:cstheme="minorHAnsi"/>
          <w:noProof/>
        </w:rPr>
        <w:t xml:space="preserve">    </w:t>
      </w:r>
      <w:r w:rsidR="00845B50" w:rsidRPr="0050362C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B33621" wp14:editId="4F8E9A7B">
            <wp:extent cx="1976639" cy="343838"/>
            <wp:effectExtent l="0" t="0" r="5080" b="0"/>
            <wp:docPr id="6148" name="Picture 5" descr="font_basker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font_baskervill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47" cy="39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A6105" w:rsidRPr="0050362C" w:rsidRDefault="009A6105" w:rsidP="00845B50">
      <w:pPr>
        <w:rPr>
          <w:rFonts w:asciiTheme="minorHAnsi" w:hAnsiTheme="minorHAnsi" w:cstheme="minorHAnsi"/>
          <w:sz w:val="22"/>
        </w:rPr>
      </w:pPr>
    </w:p>
    <w:p w:rsidR="00845B50" w:rsidRPr="0050362C" w:rsidRDefault="009F15C0" w:rsidP="00845B50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Januar 2019</w:t>
      </w:r>
      <w:r w:rsidR="00845B50" w:rsidRPr="0050362C">
        <w:rPr>
          <w:rFonts w:asciiTheme="minorHAnsi" w:hAnsiTheme="minorHAnsi" w:cstheme="minorHAnsi"/>
          <w:sz w:val="22"/>
        </w:rPr>
        <w:t xml:space="preserve">  </w:t>
      </w:r>
      <w:r w:rsidR="003F655A" w:rsidRPr="0050362C">
        <w:rPr>
          <w:rFonts w:asciiTheme="minorHAnsi" w:hAnsiTheme="minorHAnsi" w:cstheme="minorHAnsi"/>
          <w:sz w:val="22"/>
        </w:rPr>
        <w:t>- Til k</w:t>
      </w:r>
      <w:r w:rsidR="00FD0B2D" w:rsidRPr="0050362C">
        <w:rPr>
          <w:rFonts w:asciiTheme="minorHAnsi" w:hAnsiTheme="minorHAnsi" w:cstheme="minorHAnsi"/>
          <w:sz w:val="22"/>
        </w:rPr>
        <w:t xml:space="preserve">ontaktpersonene i logene </w:t>
      </w:r>
      <w:r w:rsidR="003F655A" w:rsidRPr="0050362C">
        <w:rPr>
          <w:rFonts w:asciiTheme="minorHAnsi" w:hAnsiTheme="minorHAnsi" w:cstheme="minorHAnsi"/>
          <w:sz w:val="22"/>
        </w:rPr>
        <w:t>–</w:t>
      </w:r>
      <w:r w:rsidR="00FD0B2D" w:rsidRPr="0050362C">
        <w:rPr>
          <w:rFonts w:asciiTheme="minorHAnsi" w:hAnsiTheme="minorHAnsi" w:cstheme="minorHAnsi"/>
          <w:sz w:val="22"/>
        </w:rPr>
        <w:t xml:space="preserve"> </w:t>
      </w:r>
      <w:r w:rsidR="003F655A" w:rsidRPr="0050362C">
        <w:rPr>
          <w:rFonts w:asciiTheme="minorHAnsi" w:hAnsiTheme="minorHAnsi" w:cstheme="minorHAnsi"/>
          <w:sz w:val="22"/>
        </w:rPr>
        <w:t>kontaktpersoner Redningsselskapet</w:t>
      </w:r>
    </w:p>
    <w:p w:rsidR="00845B50" w:rsidRPr="0050362C" w:rsidRDefault="00845B50" w:rsidP="00845B50">
      <w:pPr>
        <w:rPr>
          <w:rFonts w:asciiTheme="minorHAnsi" w:hAnsiTheme="minorHAnsi" w:cstheme="minorHAnsi"/>
          <w:sz w:val="22"/>
        </w:rPr>
      </w:pPr>
    </w:p>
    <w:p w:rsidR="007543D7" w:rsidRPr="0050362C" w:rsidRDefault="00845B50" w:rsidP="007543D7">
      <w:pPr>
        <w:rPr>
          <w:rFonts w:asciiTheme="minorHAnsi" w:hAnsiTheme="minorHAnsi" w:cstheme="minorHAnsi"/>
          <w:b/>
          <w:sz w:val="22"/>
          <w:u w:val="single"/>
        </w:rPr>
      </w:pPr>
      <w:r w:rsidRPr="0050362C">
        <w:rPr>
          <w:rFonts w:asciiTheme="minorHAnsi" w:hAnsiTheme="minorHAnsi" w:cstheme="minorHAnsi"/>
          <w:b/>
          <w:sz w:val="22"/>
          <w:u w:val="single"/>
        </w:rPr>
        <w:t>Redningsselskapet Odd Fellow Ordenens Landssak 2016 – 2019.</w:t>
      </w:r>
      <w:r w:rsidR="009F15C0" w:rsidRPr="0050362C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7543D7" w:rsidRPr="0050362C">
        <w:rPr>
          <w:rFonts w:asciiTheme="minorHAnsi" w:hAnsiTheme="minorHAnsi" w:cstheme="minorHAnsi"/>
          <w:b/>
          <w:sz w:val="22"/>
          <w:u w:val="single"/>
        </w:rPr>
        <w:t>Innsamlingen så langt</w:t>
      </w:r>
    </w:p>
    <w:p w:rsidR="009F15C0" w:rsidRPr="0050362C" w:rsidRDefault="009F15C0" w:rsidP="00CD1ED1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Så langt er det samlet inn 24,5 millioner og vi nærmer oss minimumsbeløpet vi har avtalt med Redningsselskapet. Men vi har som mål å bidra med mest mulig av det RS Odd Fellow III vil koste. Skøyta koster rundt 43 millioner og vi håper å bistå med mest mulig.</w:t>
      </w:r>
      <w:r w:rsidR="008E7D73" w:rsidRPr="0050362C">
        <w:rPr>
          <w:rFonts w:asciiTheme="minorHAnsi" w:hAnsiTheme="minorHAnsi" w:cstheme="minorHAnsi"/>
          <w:sz w:val="22"/>
        </w:rPr>
        <w:t xml:space="preserve"> </w:t>
      </w:r>
      <w:r w:rsidR="00995776" w:rsidRPr="0050362C">
        <w:rPr>
          <w:rFonts w:asciiTheme="minorHAnsi" w:hAnsiTheme="minorHAnsi" w:cstheme="minorHAnsi"/>
          <w:sz w:val="22"/>
        </w:rPr>
        <w:t xml:space="preserve">Så la oss ikke slappe av </w:t>
      </w:r>
      <w:r w:rsidR="0050362C">
        <w:rPr>
          <w:rFonts w:asciiTheme="minorHAnsi" w:hAnsiTheme="minorHAnsi" w:cstheme="minorHAnsi"/>
          <w:sz w:val="22"/>
        </w:rPr>
        <w:t>og</w:t>
      </w:r>
      <w:r w:rsidR="00995776" w:rsidRPr="0050362C">
        <w:rPr>
          <w:rFonts w:asciiTheme="minorHAnsi" w:hAnsiTheme="minorHAnsi" w:cstheme="minorHAnsi"/>
          <w:sz w:val="22"/>
        </w:rPr>
        <w:t xml:space="preserve"> slå oss selv på brystet</w:t>
      </w:r>
      <w:r w:rsidR="0050362C">
        <w:rPr>
          <w:rFonts w:asciiTheme="minorHAnsi" w:hAnsiTheme="minorHAnsi" w:cstheme="minorHAnsi"/>
          <w:sz w:val="22"/>
        </w:rPr>
        <w:t xml:space="preserve"> riktig enda</w:t>
      </w:r>
      <w:r w:rsidR="00995776" w:rsidRPr="0050362C">
        <w:rPr>
          <w:rFonts w:asciiTheme="minorHAnsi" w:hAnsiTheme="minorHAnsi" w:cstheme="minorHAnsi"/>
          <w:sz w:val="22"/>
        </w:rPr>
        <w:t>, men la oss vise skikkelig Odd Fellow ånd og ta i et siste tak for å strekke oss enda litt lengre</w:t>
      </w:r>
      <w:r w:rsidR="0050362C">
        <w:rPr>
          <w:rFonts w:asciiTheme="minorHAnsi" w:hAnsiTheme="minorHAnsi" w:cstheme="minorHAnsi"/>
          <w:sz w:val="22"/>
        </w:rPr>
        <w:t>.</w:t>
      </w:r>
    </w:p>
    <w:p w:rsidR="00CD1ED1" w:rsidRPr="0050362C" w:rsidRDefault="009F15C0" w:rsidP="00CD1ED1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 </w:t>
      </w:r>
    </w:p>
    <w:p w:rsidR="009F15C0" w:rsidRPr="0050362C" w:rsidRDefault="008E7D73" w:rsidP="00CD1ED1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b/>
          <w:sz w:val="22"/>
          <w:u w:val="single"/>
        </w:rPr>
        <w:t>Konkurransen nærmer seg slutten!</w:t>
      </w:r>
    </w:p>
    <w:p w:rsidR="009F15C0" w:rsidRPr="0050362C" w:rsidRDefault="009F15C0" w:rsidP="00CD1ED1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H</w:t>
      </w:r>
      <w:r w:rsidR="00CD1ED1" w:rsidRPr="0050362C">
        <w:rPr>
          <w:rFonts w:asciiTheme="minorHAnsi" w:hAnsiTheme="minorHAnsi" w:cstheme="minorHAnsi"/>
          <w:sz w:val="22"/>
        </w:rPr>
        <w:t>vilken loge kla</w:t>
      </w:r>
      <w:r w:rsidR="0050362C">
        <w:rPr>
          <w:rFonts w:asciiTheme="minorHAnsi" w:hAnsiTheme="minorHAnsi" w:cstheme="minorHAnsi"/>
          <w:sz w:val="22"/>
        </w:rPr>
        <w:t>rer å innbetale mest pr. medlem?</w:t>
      </w:r>
      <w:r w:rsidR="00CD1ED1" w:rsidRPr="0050362C">
        <w:rPr>
          <w:rFonts w:asciiTheme="minorHAnsi" w:hAnsiTheme="minorHAnsi" w:cstheme="minorHAnsi"/>
          <w:sz w:val="22"/>
        </w:rPr>
        <w:t xml:space="preserve"> </w:t>
      </w:r>
      <w:r w:rsidRPr="0050362C">
        <w:rPr>
          <w:rFonts w:asciiTheme="minorHAnsi" w:hAnsiTheme="minorHAnsi" w:cstheme="minorHAnsi"/>
          <w:sz w:val="22"/>
        </w:rPr>
        <w:t>Vi har lovet at den loge som bidrar mest</w:t>
      </w:r>
      <w:r w:rsidR="0050362C">
        <w:rPr>
          <w:rFonts w:asciiTheme="minorHAnsi" w:hAnsiTheme="minorHAnsi" w:cstheme="minorHAnsi"/>
          <w:sz w:val="22"/>
        </w:rPr>
        <w:t xml:space="preserve"> pr medlem</w:t>
      </w:r>
      <w:r w:rsidRPr="0050362C">
        <w:rPr>
          <w:rFonts w:asciiTheme="minorHAnsi" w:hAnsiTheme="minorHAnsi" w:cstheme="minorHAnsi"/>
          <w:sz w:val="22"/>
        </w:rPr>
        <w:t xml:space="preserve"> blir invitert til </w:t>
      </w:r>
      <w:r w:rsidR="008E7D73" w:rsidRPr="0050362C">
        <w:rPr>
          <w:rFonts w:asciiTheme="minorHAnsi" w:hAnsiTheme="minorHAnsi" w:cstheme="minorHAnsi"/>
          <w:sz w:val="22"/>
        </w:rPr>
        <w:t xml:space="preserve">å overvære </w:t>
      </w:r>
      <w:r w:rsidRPr="0050362C">
        <w:rPr>
          <w:rFonts w:asciiTheme="minorHAnsi" w:hAnsiTheme="minorHAnsi" w:cstheme="minorHAnsi"/>
          <w:sz w:val="22"/>
        </w:rPr>
        <w:t xml:space="preserve">dåpen </w:t>
      </w:r>
      <w:r w:rsidR="008E7D73" w:rsidRPr="0050362C">
        <w:rPr>
          <w:rFonts w:asciiTheme="minorHAnsi" w:hAnsiTheme="minorHAnsi" w:cstheme="minorHAnsi"/>
          <w:sz w:val="22"/>
        </w:rPr>
        <w:t>med påfølgende arrangement i Stortingsgaten 28,</w:t>
      </w:r>
      <w:r w:rsidRPr="0050362C">
        <w:rPr>
          <w:rFonts w:asciiTheme="minorHAnsi" w:hAnsiTheme="minorHAnsi" w:cstheme="minorHAnsi"/>
          <w:sz w:val="22"/>
        </w:rPr>
        <w:t xml:space="preserve"> Oslo den 26.april.</w:t>
      </w:r>
    </w:p>
    <w:p w:rsidR="008E7D73" w:rsidRPr="0050362C" w:rsidRDefault="008E7D73" w:rsidP="00CD1ED1">
      <w:pPr>
        <w:rPr>
          <w:rFonts w:asciiTheme="minorHAnsi" w:hAnsiTheme="minorHAnsi" w:cstheme="minorHAnsi"/>
          <w:sz w:val="22"/>
        </w:rPr>
      </w:pPr>
    </w:p>
    <w:p w:rsidR="00CD1ED1" w:rsidRPr="0050362C" w:rsidRDefault="009F15C0" w:rsidP="00CD1ED1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Pr. </w:t>
      </w:r>
      <w:r w:rsidR="00CD1ED1" w:rsidRPr="0050362C">
        <w:rPr>
          <w:rFonts w:asciiTheme="minorHAnsi" w:hAnsiTheme="minorHAnsi" w:cstheme="minorHAnsi"/>
          <w:sz w:val="22"/>
        </w:rPr>
        <w:t xml:space="preserve">i dag </w:t>
      </w:r>
      <w:r w:rsidR="008E7D73" w:rsidRPr="0050362C">
        <w:rPr>
          <w:rFonts w:asciiTheme="minorHAnsi" w:hAnsiTheme="minorHAnsi" w:cstheme="minorHAnsi"/>
          <w:sz w:val="22"/>
        </w:rPr>
        <w:t>er det R</w:t>
      </w:r>
      <w:r w:rsidRPr="0050362C">
        <w:rPr>
          <w:rFonts w:asciiTheme="minorHAnsi" w:hAnsiTheme="minorHAnsi" w:cstheme="minorHAnsi"/>
          <w:sz w:val="22"/>
        </w:rPr>
        <w:t>ebekkaloge nr. 117 Grid fra Leknes i Lofoten</w:t>
      </w:r>
      <w:r w:rsidR="008E7D73" w:rsidRPr="0050362C">
        <w:rPr>
          <w:rFonts w:asciiTheme="minorHAnsi" w:hAnsiTheme="minorHAnsi" w:cstheme="minorHAnsi"/>
          <w:sz w:val="22"/>
        </w:rPr>
        <w:t xml:space="preserve"> som leder. </w:t>
      </w:r>
      <w:r w:rsidRPr="0050362C">
        <w:rPr>
          <w:rFonts w:asciiTheme="minorHAnsi" w:hAnsiTheme="minorHAnsi" w:cstheme="minorHAnsi"/>
          <w:sz w:val="22"/>
        </w:rPr>
        <w:t xml:space="preserve"> De har innbetalt </w:t>
      </w:r>
      <w:r w:rsidR="008E7D73" w:rsidRPr="0050362C">
        <w:rPr>
          <w:rFonts w:asciiTheme="minorHAnsi" w:hAnsiTheme="minorHAnsi" w:cstheme="minorHAnsi"/>
          <w:sz w:val="22"/>
        </w:rPr>
        <w:t>imponerende kr. 3730,- i snitt pr medlem</w:t>
      </w:r>
      <w:r w:rsidR="00CD1ED1" w:rsidRPr="0050362C">
        <w:rPr>
          <w:rFonts w:asciiTheme="minorHAnsi" w:hAnsiTheme="minorHAnsi" w:cstheme="minorHAnsi"/>
          <w:sz w:val="22"/>
        </w:rPr>
        <w:t xml:space="preserve">. Som en god nummer to er </w:t>
      </w:r>
      <w:r w:rsidRPr="0050362C">
        <w:rPr>
          <w:rFonts w:asciiTheme="minorHAnsi" w:hAnsiTheme="minorHAnsi" w:cstheme="minorHAnsi"/>
          <w:sz w:val="22"/>
        </w:rPr>
        <w:t>Odd Fellow</w:t>
      </w:r>
      <w:r w:rsidR="008E7D73" w:rsidRPr="0050362C">
        <w:rPr>
          <w:rFonts w:asciiTheme="minorHAnsi" w:hAnsiTheme="minorHAnsi" w:cstheme="minorHAnsi"/>
          <w:sz w:val="22"/>
        </w:rPr>
        <w:t xml:space="preserve"> </w:t>
      </w:r>
      <w:r w:rsidRPr="0050362C">
        <w:rPr>
          <w:rFonts w:asciiTheme="minorHAnsi" w:hAnsiTheme="minorHAnsi" w:cstheme="minorHAnsi"/>
          <w:sz w:val="22"/>
        </w:rPr>
        <w:t>loge nr.</w:t>
      </w:r>
      <w:r w:rsidR="008E7D73" w:rsidRPr="0050362C">
        <w:rPr>
          <w:rFonts w:asciiTheme="minorHAnsi" w:hAnsiTheme="minorHAnsi" w:cstheme="minorHAnsi"/>
          <w:sz w:val="22"/>
        </w:rPr>
        <w:t xml:space="preserve"> 68 Landego, Bodø, </w:t>
      </w:r>
      <w:r w:rsidRPr="0050362C">
        <w:rPr>
          <w:rFonts w:asciiTheme="minorHAnsi" w:hAnsiTheme="minorHAnsi" w:cstheme="minorHAnsi"/>
          <w:sz w:val="22"/>
        </w:rPr>
        <w:t xml:space="preserve">  med sine </w:t>
      </w:r>
      <w:r w:rsidR="008E7D73" w:rsidRPr="0050362C">
        <w:rPr>
          <w:rFonts w:asciiTheme="minorHAnsi" w:hAnsiTheme="minorHAnsi" w:cstheme="minorHAnsi"/>
          <w:sz w:val="22"/>
        </w:rPr>
        <w:t>kr. 2.980 i snitt.</w:t>
      </w: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</w:p>
    <w:p w:rsidR="002F6738" w:rsidRPr="0050362C" w:rsidRDefault="009F15C0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De </w:t>
      </w:r>
      <w:r w:rsidR="007543D7" w:rsidRPr="0050362C">
        <w:rPr>
          <w:rFonts w:asciiTheme="minorHAnsi" w:hAnsiTheme="minorHAnsi" w:cstheme="minorHAnsi"/>
          <w:sz w:val="22"/>
        </w:rPr>
        <w:t xml:space="preserve"> enhetene</w:t>
      </w:r>
      <w:r w:rsidRPr="0050362C">
        <w:rPr>
          <w:rFonts w:asciiTheme="minorHAnsi" w:hAnsiTheme="minorHAnsi" w:cstheme="minorHAnsi"/>
          <w:sz w:val="22"/>
        </w:rPr>
        <w:t xml:space="preserve"> som </w:t>
      </w:r>
      <w:r w:rsidR="008E7D73" w:rsidRPr="0050362C">
        <w:rPr>
          <w:rFonts w:asciiTheme="minorHAnsi" w:hAnsiTheme="minorHAnsi" w:cstheme="minorHAnsi"/>
          <w:sz w:val="22"/>
        </w:rPr>
        <w:t xml:space="preserve">enda </w:t>
      </w:r>
      <w:r w:rsidRPr="0050362C">
        <w:rPr>
          <w:rFonts w:asciiTheme="minorHAnsi" w:hAnsiTheme="minorHAnsi" w:cstheme="minorHAnsi"/>
          <w:sz w:val="22"/>
        </w:rPr>
        <w:t>har</w:t>
      </w:r>
      <w:r w:rsidR="007543D7" w:rsidRPr="0050362C">
        <w:rPr>
          <w:rFonts w:asciiTheme="minorHAnsi" w:hAnsiTheme="minorHAnsi" w:cstheme="minorHAnsi"/>
          <w:sz w:val="22"/>
        </w:rPr>
        <w:t xml:space="preserve"> pengebeløp</w:t>
      </w:r>
      <w:r w:rsidR="009A6105" w:rsidRPr="0050362C">
        <w:rPr>
          <w:rFonts w:asciiTheme="minorHAnsi" w:hAnsiTheme="minorHAnsi" w:cstheme="minorHAnsi"/>
          <w:sz w:val="22"/>
        </w:rPr>
        <w:t xml:space="preserve"> på konto </w:t>
      </w:r>
      <w:r w:rsidR="008E7D73" w:rsidRPr="0050362C">
        <w:rPr>
          <w:rFonts w:asciiTheme="minorHAnsi" w:hAnsiTheme="minorHAnsi" w:cstheme="minorHAnsi"/>
          <w:sz w:val="22"/>
        </w:rPr>
        <w:t xml:space="preserve">anmodes om å </w:t>
      </w:r>
      <w:r w:rsidR="009A6105" w:rsidRPr="0050362C">
        <w:rPr>
          <w:rFonts w:asciiTheme="minorHAnsi" w:hAnsiTheme="minorHAnsi" w:cstheme="minorHAnsi"/>
          <w:sz w:val="22"/>
        </w:rPr>
        <w:t xml:space="preserve">overføre disse </w:t>
      </w:r>
      <w:r w:rsidR="008E7D73" w:rsidRPr="0050362C">
        <w:rPr>
          <w:rFonts w:asciiTheme="minorHAnsi" w:hAnsiTheme="minorHAnsi" w:cstheme="minorHAnsi"/>
          <w:sz w:val="22"/>
        </w:rPr>
        <w:t xml:space="preserve">til landssaken </w:t>
      </w:r>
      <w:r w:rsidR="009A6105" w:rsidRPr="0050362C">
        <w:rPr>
          <w:rFonts w:asciiTheme="minorHAnsi" w:hAnsiTheme="minorHAnsi" w:cstheme="minorHAnsi"/>
          <w:sz w:val="22"/>
        </w:rPr>
        <w:t>innen 1. mars</w:t>
      </w:r>
      <w:r w:rsidR="008E7D73" w:rsidRPr="0050362C">
        <w:rPr>
          <w:rFonts w:asciiTheme="minorHAnsi" w:hAnsiTheme="minorHAnsi" w:cstheme="minorHAnsi"/>
          <w:sz w:val="22"/>
        </w:rPr>
        <w:t xml:space="preserve"> som er siste frist</w:t>
      </w:r>
      <w:r w:rsidR="009A6105" w:rsidRPr="0050362C">
        <w:rPr>
          <w:rFonts w:asciiTheme="minorHAnsi" w:hAnsiTheme="minorHAnsi" w:cstheme="minorHAnsi"/>
          <w:sz w:val="22"/>
        </w:rPr>
        <w:t xml:space="preserve"> for å være med i konkurransen om beste loge. </w:t>
      </w: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</w:p>
    <w:p w:rsidR="009A6105" w:rsidRPr="0050362C" w:rsidRDefault="009A6105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Innsamlingen til landssaken vil imidlertid ikke bli avsluttet før ved utløpet av året for vi regner også med arrangement som går til landssaken gjennom vår og sommer.</w:t>
      </w:r>
    </w:p>
    <w:p w:rsidR="002F6738" w:rsidRPr="0050362C" w:rsidRDefault="002F6738" w:rsidP="007543D7">
      <w:pPr>
        <w:rPr>
          <w:rFonts w:asciiTheme="minorHAnsi" w:hAnsiTheme="minorHAnsi" w:cstheme="minorHAnsi"/>
          <w:b/>
          <w:sz w:val="22"/>
          <w:u w:val="single"/>
        </w:rPr>
      </w:pP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Vedlagt er to excel filer. Den er totalen for 2018 for både brødre og søstre. </w:t>
      </w: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Den andre er en enkel oversikt over de 20 beste logene pr. 1.1.2019.</w:t>
      </w:r>
    </w:p>
    <w:p w:rsidR="008E7D73" w:rsidRPr="00A82A25" w:rsidRDefault="00A82A25" w:rsidP="007543D7">
      <w:pPr>
        <w:rPr>
          <w:rFonts w:asciiTheme="minorHAnsi" w:hAnsiTheme="minorHAnsi" w:cstheme="minorHAnsi"/>
          <w:sz w:val="22"/>
        </w:rPr>
      </w:pPr>
      <w:hyperlink r:id="rId7" w:history="1">
        <w:r w:rsidRPr="00A82A25">
          <w:rPr>
            <w:rStyle w:val="Hyperkobling"/>
            <w:rFonts w:asciiTheme="minorHAnsi" w:hAnsiTheme="minorHAnsi" w:cstheme="minorHAnsi"/>
            <w:sz w:val="22"/>
          </w:rPr>
          <w:t>Total</w:t>
        </w:r>
      </w:hyperlink>
      <w:r w:rsidRPr="00A82A25">
        <w:rPr>
          <w:rFonts w:asciiTheme="minorHAnsi" w:hAnsiTheme="minorHAnsi" w:cstheme="minorHAnsi"/>
          <w:sz w:val="22"/>
        </w:rPr>
        <w:br/>
      </w:r>
      <w:hyperlink r:id="rId8" w:history="1">
        <w:r w:rsidRPr="00A82A25">
          <w:rPr>
            <w:rStyle w:val="Hyperkobling"/>
            <w:rFonts w:asciiTheme="minorHAnsi" w:hAnsiTheme="minorHAnsi" w:cstheme="minorHAnsi"/>
            <w:sz w:val="22"/>
          </w:rPr>
          <w:t>Topp 20</w:t>
        </w:r>
      </w:hyperlink>
      <w:bookmarkStart w:id="0" w:name="_GoBack"/>
      <w:bookmarkEnd w:id="0"/>
    </w:p>
    <w:p w:rsidR="00A82A25" w:rsidRPr="0050362C" w:rsidRDefault="00A82A25" w:rsidP="007543D7">
      <w:pPr>
        <w:rPr>
          <w:rFonts w:asciiTheme="minorHAnsi" w:hAnsiTheme="minorHAnsi" w:cstheme="minorHAnsi"/>
          <w:b/>
          <w:sz w:val="22"/>
          <w:u w:val="single"/>
        </w:rPr>
      </w:pPr>
    </w:p>
    <w:p w:rsidR="007543D7" w:rsidRPr="0050362C" w:rsidRDefault="008E7D73" w:rsidP="007543D7">
      <w:pPr>
        <w:rPr>
          <w:rFonts w:asciiTheme="minorHAnsi" w:hAnsiTheme="minorHAnsi" w:cstheme="minorHAnsi"/>
          <w:b/>
          <w:sz w:val="22"/>
          <w:u w:val="single"/>
        </w:rPr>
      </w:pPr>
      <w:r w:rsidRPr="0050362C">
        <w:rPr>
          <w:rFonts w:asciiTheme="minorHAnsi" w:hAnsiTheme="minorHAnsi" w:cstheme="minorHAnsi"/>
          <w:b/>
          <w:sz w:val="22"/>
          <w:u w:val="single"/>
        </w:rPr>
        <w:t>PINS – hittil over 30.000 solgte!!</w:t>
      </w: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Men vi har enda nesten 10.000 på lager, som det ville være trist å brenne inne med. Gjør en siste innsats for å yte enda litt ekstra. Vi har fjernet minimumsantallet for bestillinger (tidligere 50 stk.), så nå er det bare å bestille så mange – eller så få dere ønsker. Bestillingene sendes </w:t>
      </w:r>
      <w:hyperlink r:id="rId9" w:history="1">
        <w:r w:rsidRPr="0050362C">
          <w:rPr>
            <w:rStyle w:val="Hyperkobling"/>
            <w:rFonts w:asciiTheme="minorHAnsi" w:hAnsiTheme="minorHAnsi" w:cstheme="minorHAnsi"/>
            <w:sz w:val="22"/>
          </w:rPr>
          <w:t>helle@oddfellow.no</w:t>
        </w:r>
      </w:hyperlink>
      <w:r w:rsidRPr="0050362C">
        <w:rPr>
          <w:rFonts w:asciiTheme="minorHAnsi" w:hAnsiTheme="minorHAnsi" w:cstheme="minorHAnsi"/>
          <w:sz w:val="22"/>
        </w:rPr>
        <w:t>. Meget kort leveringstid. Netto fortjeneste er kr 93,- pr solgte pins.</w:t>
      </w:r>
    </w:p>
    <w:p w:rsidR="008E7D73" w:rsidRPr="0050362C" w:rsidRDefault="008E7D73" w:rsidP="007543D7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Disse kan bæres av hvem som helst, så lenge de måtte ønske. På logeantrekk kan de bæres ut 2019.</w:t>
      </w:r>
    </w:p>
    <w:p w:rsidR="009A6105" w:rsidRPr="0050362C" w:rsidRDefault="009A6105" w:rsidP="002F6738">
      <w:pPr>
        <w:rPr>
          <w:rFonts w:asciiTheme="minorHAnsi" w:hAnsiTheme="minorHAnsi" w:cstheme="minorHAnsi"/>
          <w:sz w:val="22"/>
        </w:rPr>
      </w:pPr>
    </w:p>
    <w:p w:rsidR="009A6105" w:rsidRPr="0050362C" w:rsidRDefault="009A6105" w:rsidP="002F6738">
      <w:pPr>
        <w:rPr>
          <w:rFonts w:asciiTheme="minorHAnsi" w:hAnsiTheme="minorHAnsi" w:cstheme="minorHAnsi"/>
          <w:b/>
          <w:sz w:val="22"/>
          <w:u w:val="single"/>
        </w:rPr>
      </w:pPr>
      <w:r w:rsidRPr="0050362C">
        <w:rPr>
          <w:rFonts w:asciiTheme="minorHAnsi" w:hAnsiTheme="minorHAnsi" w:cstheme="minorHAnsi"/>
          <w:b/>
          <w:sz w:val="22"/>
          <w:u w:val="single"/>
        </w:rPr>
        <w:t>Dåpen og Signingsferden.</w:t>
      </w:r>
    </w:p>
    <w:p w:rsidR="000E0A35" w:rsidRPr="0050362C" w:rsidRDefault="009A6105" w:rsidP="002F6738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 xml:space="preserve">RS Odd Fellow III vil bli ferdigstilt </w:t>
      </w:r>
      <w:r w:rsidR="008E7D73" w:rsidRPr="0050362C">
        <w:rPr>
          <w:rFonts w:asciiTheme="minorHAnsi" w:hAnsiTheme="minorHAnsi" w:cstheme="minorHAnsi"/>
          <w:sz w:val="22"/>
        </w:rPr>
        <w:t xml:space="preserve">til våren, </w:t>
      </w:r>
      <w:r w:rsidRPr="0050362C">
        <w:rPr>
          <w:rFonts w:asciiTheme="minorHAnsi" w:hAnsiTheme="minorHAnsi" w:cstheme="minorHAnsi"/>
          <w:sz w:val="22"/>
        </w:rPr>
        <w:t xml:space="preserve">og dåpen vil bli gjennomført i Oslo den 26 april. </w:t>
      </w:r>
      <w:r w:rsidR="008E7D73" w:rsidRPr="0050362C">
        <w:rPr>
          <w:rFonts w:asciiTheme="minorHAnsi" w:hAnsiTheme="minorHAnsi" w:cstheme="minorHAnsi"/>
          <w:sz w:val="22"/>
        </w:rPr>
        <w:t>Alle</w:t>
      </w:r>
      <w:r w:rsidRPr="0050362C">
        <w:rPr>
          <w:rFonts w:asciiTheme="minorHAnsi" w:hAnsiTheme="minorHAnsi" w:cstheme="minorHAnsi"/>
          <w:sz w:val="22"/>
        </w:rPr>
        <w:t xml:space="preserve"> som da har mulighet vil kunne delta på Honnørbrygga ved Oslo Rådhus og endelig program er under utarbeidelse. Representanter fra den loge som har bidratt mest vil bli spesi</w:t>
      </w:r>
      <w:r w:rsidR="008E7D73" w:rsidRPr="0050362C">
        <w:rPr>
          <w:rFonts w:asciiTheme="minorHAnsi" w:hAnsiTheme="minorHAnsi" w:cstheme="minorHAnsi"/>
          <w:sz w:val="22"/>
        </w:rPr>
        <w:t>elt invitert til dåpsseremonien med påfølgende arrangement i Stortingsgaten 28.</w:t>
      </w:r>
    </w:p>
    <w:p w:rsidR="008E7D73" w:rsidRPr="0050362C" w:rsidRDefault="008E7D73" w:rsidP="002F6738">
      <w:pPr>
        <w:rPr>
          <w:rFonts w:asciiTheme="minorHAnsi" w:hAnsiTheme="minorHAnsi" w:cstheme="minorHAnsi"/>
          <w:sz w:val="22"/>
        </w:rPr>
      </w:pPr>
    </w:p>
    <w:p w:rsidR="00E97272" w:rsidRPr="0050362C" w:rsidRDefault="00E97272" w:rsidP="002F6738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Det vil fra 13. til 25. mai bli en signingsferd langs hele norskekysten og arrangement i mange byer.</w:t>
      </w:r>
    </w:p>
    <w:p w:rsidR="00E97272" w:rsidRPr="0050362C" w:rsidRDefault="00E97272" w:rsidP="002F6738">
      <w:pPr>
        <w:rPr>
          <w:rFonts w:asciiTheme="minorHAnsi" w:hAnsiTheme="minorHAnsi" w:cstheme="minorHAnsi"/>
          <w:sz w:val="22"/>
        </w:rPr>
      </w:pPr>
      <w:r w:rsidRPr="0050362C">
        <w:rPr>
          <w:rFonts w:asciiTheme="minorHAnsi" w:hAnsiTheme="minorHAnsi" w:cstheme="minorHAnsi"/>
          <w:sz w:val="22"/>
        </w:rPr>
        <w:t>Endelig program og informasjon om dette kommer så snart vi har full oversikt.</w:t>
      </w:r>
    </w:p>
    <w:p w:rsidR="009A6105" w:rsidRPr="0050362C" w:rsidRDefault="009A6105" w:rsidP="002F6738">
      <w:pPr>
        <w:rPr>
          <w:rFonts w:asciiTheme="minorHAnsi" w:hAnsiTheme="minorHAnsi" w:cstheme="minorHAnsi"/>
          <w:sz w:val="22"/>
        </w:rPr>
      </w:pPr>
    </w:p>
    <w:p w:rsidR="002F6738" w:rsidRPr="0050362C" w:rsidRDefault="002F6738" w:rsidP="002F6738">
      <w:pPr>
        <w:rPr>
          <w:rStyle w:val="Utheving"/>
          <w:rFonts w:asciiTheme="minorHAnsi" w:hAnsiTheme="minorHAnsi" w:cstheme="minorHAnsi"/>
          <w:b/>
          <w:bCs/>
          <w:sz w:val="22"/>
        </w:rPr>
      </w:pPr>
    </w:p>
    <w:p w:rsidR="002F6738" w:rsidRPr="0050362C" w:rsidRDefault="002F6738" w:rsidP="002F6738">
      <w:pPr>
        <w:rPr>
          <w:rStyle w:val="Utheving"/>
          <w:rFonts w:asciiTheme="minorHAnsi" w:hAnsiTheme="minorHAnsi" w:cstheme="minorHAnsi"/>
          <w:b/>
          <w:bCs/>
          <w:sz w:val="28"/>
          <w:szCs w:val="28"/>
        </w:rPr>
      </w:pPr>
      <w:r w:rsidRPr="0050362C">
        <w:rPr>
          <w:rStyle w:val="Utheving"/>
          <w:rFonts w:asciiTheme="minorHAnsi" w:hAnsiTheme="minorHAnsi" w:cstheme="minorHAnsi"/>
          <w:b/>
          <w:bCs/>
          <w:sz w:val="22"/>
        </w:rPr>
        <w:t xml:space="preserve">Bidrag til Odd Fellow Ordenen via enhetene– landssakskontonummer </w:t>
      </w:r>
      <w:r w:rsidRPr="0050362C">
        <w:rPr>
          <w:rStyle w:val="Utheving"/>
          <w:rFonts w:asciiTheme="minorHAnsi" w:hAnsiTheme="minorHAnsi" w:cstheme="minorHAnsi"/>
          <w:b/>
          <w:bCs/>
          <w:sz w:val="28"/>
          <w:szCs w:val="28"/>
        </w:rPr>
        <w:t>1203 43 05313</w:t>
      </w:r>
    </w:p>
    <w:p w:rsidR="00845B50" w:rsidRPr="0050362C" w:rsidRDefault="00845B50" w:rsidP="002F6738">
      <w:pPr>
        <w:rPr>
          <w:rFonts w:asciiTheme="minorHAnsi" w:hAnsiTheme="minorHAnsi" w:cstheme="minorHAnsi"/>
          <w:sz w:val="20"/>
          <w:szCs w:val="20"/>
        </w:rPr>
      </w:pPr>
    </w:p>
    <w:p w:rsidR="00CC3C14" w:rsidRPr="0050362C" w:rsidRDefault="00A006E7" w:rsidP="00A006E7">
      <w:pPr>
        <w:jc w:val="center"/>
        <w:rPr>
          <w:rFonts w:asciiTheme="minorHAnsi" w:hAnsiTheme="minorHAnsi" w:cstheme="minorHAnsi"/>
        </w:rPr>
      </w:pPr>
      <w:r w:rsidRPr="0050362C">
        <w:rPr>
          <w:rFonts w:asciiTheme="minorHAnsi" w:hAnsiTheme="minorHAnsi" w:cstheme="minorHAnsi"/>
          <w:noProof/>
        </w:rPr>
        <w:drawing>
          <wp:inline distT="0" distB="0" distL="0" distR="0" wp14:anchorId="21A37854" wp14:editId="174BE97D">
            <wp:extent cx="2141109" cy="1134750"/>
            <wp:effectExtent l="0" t="0" r="0" b="8255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32" cy="1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C14" w:rsidRPr="0050362C" w:rsidSect="0050362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68AB"/>
    <w:multiLevelType w:val="hybridMultilevel"/>
    <w:tmpl w:val="9D08DB38"/>
    <w:lvl w:ilvl="0" w:tplc="BAE6B8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50"/>
    <w:rsid w:val="000434EB"/>
    <w:rsid w:val="00061A84"/>
    <w:rsid w:val="000651AE"/>
    <w:rsid w:val="000801B7"/>
    <w:rsid w:val="000A7964"/>
    <w:rsid w:val="000E0A35"/>
    <w:rsid w:val="0018417A"/>
    <w:rsid w:val="00217E3C"/>
    <w:rsid w:val="00287EEA"/>
    <w:rsid w:val="002F6738"/>
    <w:rsid w:val="00310EC9"/>
    <w:rsid w:val="003D18CD"/>
    <w:rsid w:val="003D1F3D"/>
    <w:rsid w:val="003F655A"/>
    <w:rsid w:val="004932A0"/>
    <w:rsid w:val="0050362C"/>
    <w:rsid w:val="005B50AB"/>
    <w:rsid w:val="0060777E"/>
    <w:rsid w:val="00667DD2"/>
    <w:rsid w:val="006B0A72"/>
    <w:rsid w:val="007478FE"/>
    <w:rsid w:val="007543D7"/>
    <w:rsid w:val="00787055"/>
    <w:rsid w:val="00801E52"/>
    <w:rsid w:val="00842322"/>
    <w:rsid w:val="00845B50"/>
    <w:rsid w:val="008E7D73"/>
    <w:rsid w:val="00995776"/>
    <w:rsid w:val="009A6105"/>
    <w:rsid w:val="009D279E"/>
    <w:rsid w:val="009F15C0"/>
    <w:rsid w:val="00A006E7"/>
    <w:rsid w:val="00A82A25"/>
    <w:rsid w:val="00B375A6"/>
    <w:rsid w:val="00BD5897"/>
    <w:rsid w:val="00BD671F"/>
    <w:rsid w:val="00CC3C14"/>
    <w:rsid w:val="00CD1ED1"/>
    <w:rsid w:val="00E97272"/>
    <w:rsid w:val="00EE0D94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7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B50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5B50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FD0B2D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60777E"/>
    <w:rPr>
      <w:color w:val="954F72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279E"/>
    <w:rPr>
      <w:rFonts w:eastAsiaTheme="minorHAns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279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5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55A"/>
    <w:rPr>
      <w:rFonts w:ascii="Tahoma" w:hAnsi="Tahoma" w:cs="Tahoma"/>
      <w:sz w:val="16"/>
      <w:szCs w:val="1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E7D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jellb\AppData\Local\Microsoft\Windows\INetCache\Content.Outlook\7SVOAS8E\topp%2020%202018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jellb\Documents\Landssak\TOTAL%202018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elle@oddfellow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Buan</dc:creator>
  <cp:keywords/>
  <dc:description/>
  <cp:lastModifiedBy>Kjell KB. Bakken</cp:lastModifiedBy>
  <cp:revision>2</cp:revision>
  <cp:lastPrinted>2018-09-10T07:00:00Z</cp:lastPrinted>
  <dcterms:created xsi:type="dcterms:W3CDTF">2019-01-16T08:49:00Z</dcterms:created>
  <dcterms:modified xsi:type="dcterms:W3CDTF">2019-01-16T08:49:00Z</dcterms:modified>
</cp:coreProperties>
</file>